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A32" w:rsidRDefault="004E2A32" w:rsidP="004E2A32">
      <w:r w:rsidRPr="004E2A32">
        <w:rPr>
          <w:b/>
          <w:sz w:val="28"/>
        </w:rPr>
        <w:t>Populations and Limiting Factors Practice</w:t>
      </w:r>
      <w:r>
        <w:tab/>
        <w:t xml:space="preserve">        Name</w:t>
      </w:r>
      <w:proofErr w:type="gramStart"/>
      <w:r>
        <w:t>:_</w:t>
      </w:r>
      <w:proofErr w:type="gramEnd"/>
      <w:r>
        <w:t>____________________ Per:_____</w:t>
      </w:r>
    </w:p>
    <w:p w:rsidR="00D33375" w:rsidRDefault="004E2A32" w:rsidP="004E2A32">
      <w:r w:rsidRPr="004E2A32">
        <w:rPr>
          <w:b/>
        </w:rPr>
        <w:t>Activity 1:</w:t>
      </w:r>
      <w:r>
        <w:t xml:space="preserve"> </w:t>
      </w:r>
      <w:r>
        <w:t>Read each situation in the chart below. Then, state if it is</w:t>
      </w:r>
      <w:r>
        <w:t xml:space="preserve"> a density-independent limiting </w:t>
      </w:r>
      <w:r>
        <w:t>factor or a density-dependent limiting factor. Then, state the s</w:t>
      </w:r>
      <w:r>
        <w:t xml:space="preserve">pecific limiting factor that is </w:t>
      </w:r>
      <w:r>
        <w:t>occurring. The first one is done for you as an example.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2790"/>
        <w:gridCol w:w="2538"/>
      </w:tblGrid>
      <w:tr w:rsidR="004E2A32" w:rsidTr="004E2A32">
        <w:tc>
          <w:tcPr>
            <w:tcW w:w="4248" w:type="dxa"/>
          </w:tcPr>
          <w:p w:rsidR="004E2A32" w:rsidRPr="004E2A32" w:rsidRDefault="004E2A32" w:rsidP="004E2A32">
            <w:pPr>
              <w:rPr>
                <w:b/>
              </w:rPr>
            </w:pPr>
            <w:r w:rsidRPr="004E2A32">
              <w:rPr>
                <w:b/>
              </w:rPr>
              <w:t xml:space="preserve">Situation </w:t>
            </w:r>
          </w:p>
        </w:tc>
        <w:tc>
          <w:tcPr>
            <w:tcW w:w="2790" w:type="dxa"/>
          </w:tcPr>
          <w:p w:rsidR="004E2A32" w:rsidRPr="004E2A32" w:rsidRDefault="004E2A32" w:rsidP="004E2A32">
            <w:pPr>
              <w:rPr>
                <w:b/>
              </w:rPr>
            </w:pPr>
            <w:proofErr w:type="gramStart"/>
            <w:r w:rsidRPr="004E2A32">
              <w:rPr>
                <w:b/>
              </w:rPr>
              <w:t>Density</w:t>
            </w:r>
            <w:r w:rsidRPr="004E2A32">
              <w:rPr>
                <w:b/>
              </w:rPr>
              <w:t>-</w:t>
            </w:r>
            <w:r w:rsidRPr="004E2A32">
              <w:rPr>
                <w:b/>
              </w:rPr>
              <w:t>independent,</w:t>
            </w:r>
            <w:proofErr w:type="gramEnd"/>
            <w:r w:rsidRPr="004E2A32">
              <w:rPr>
                <w:b/>
              </w:rPr>
              <w:t xml:space="preserve"> </w:t>
            </w:r>
            <w:r w:rsidRPr="004E2A32">
              <w:rPr>
                <w:b/>
              </w:rPr>
              <w:t>or density</w:t>
            </w:r>
            <w:r w:rsidRPr="004E2A32">
              <w:rPr>
                <w:b/>
              </w:rPr>
              <w:t>-</w:t>
            </w:r>
            <w:r w:rsidRPr="004E2A32">
              <w:rPr>
                <w:b/>
              </w:rPr>
              <w:t>dependent?</w:t>
            </w:r>
          </w:p>
        </w:tc>
        <w:tc>
          <w:tcPr>
            <w:tcW w:w="2538" w:type="dxa"/>
          </w:tcPr>
          <w:p w:rsidR="004E2A32" w:rsidRPr="004E2A32" w:rsidRDefault="004E2A32" w:rsidP="004E2A32">
            <w:pPr>
              <w:rPr>
                <w:b/>
              </w:rPr>
            </w:pPr>
            <w:r w:rsidRPr="004E2A32">
              <w:rPr>
                <w:b/>
              </w:rPr>
              <w:t>Limiting</w:t>
            </w:r>
            <w:r w:rsidRPr="004E2A32">
              <w:rPr>
                <w:b/>
              </w:rPr>
              <w:t xml:space="preserve"> </w:t>
            </w:r>
            <w:r w:rsidRPr="004E2A32">
              <w:rPr>
                <w:b/>
              </w:rPr>
              <w:t>Factor:</w:t>
            </w:r>
          </w:p>
        </w:tc>
      </w:tr>
      <w:tr w:rsidR="004E2A32" w:rsidTr="008725F8">
        <w:tc>
          <w:tcPr>
            <w:tcW w:w="4248" w:type="dxa"/>
            <w:vAlign w:val="center"/>
          </w:tcPr>
          <w:p w:rsidR="004E2A32" w:rsidRDefault="004E2A32" w:rsidP="008725F8">
            <w:pPr>
              <w:jc w:val="center"/>
            </w:pPr>
            <w:r>
              <w:t xml:space="preserve">Ms. </w:t>
            </w:r>
            <w:proofErr w:type="spellStart"/>
            <w:r>
              <w:t>Paxson</w:t>
            </w:r>
            <w:proofErr w:type="spellEnd"/>
            <w:r>
              <w:t xml:space="preserve"> has 32 students</w:t>
            </w:r>
            <w:r>
              <w:t xml:space="preserve"> a</w:t>
            </w:r>
            <w:r>
              <w:t xml:space="preserve">ssigned to her </w:t>
            </w:r>
            <w:r>
              <w:t>Environmental Science class</w:t>
            </w:r>
            <w:r>
              <w:t>, but she only has room for 28. Because the room is</w:t>
            </w:r>
            <w:r>
              <w:t xml:space="preserve"> </w:t>
            </w:r>
            <w:r>
              <w:t xml:space="preserve">so crowded, the extra 4 </w:t>
            </w:r>
            <w:r>
              <w:t>s</w:t>
            </w:r>
            <w:r>
              <w:t>tudents leave the room to go to</w:t>
            </w:r>
            <w:r>
              <w:t xml:space="preserve"> </w:t>
            </w:r>
            <w:r>
              <w:t>Guidance and have their schedules changed.</w:t>
            </w:r>
          </w:p>
        </w:tc>
        <w:tc>
          <w:tcPr>
            <w:tcW w:w="2790" w:type="dxa"/>
          </w:tcPr>
          <w:p w:rsidR="004E2A32" w:rsidRDefault="004E2A32" w:rsidP="004E2A32"/>
        </w:tc>
        <w:tc>
          <w:tcPr>
            <w:tcW w:w="2538" w:type="dxa"/>
          </w:tcPr>
          <w:p w:rsidR="004E2A32" w:rsidRDefault="004E2A32" w:rsidP="004E2A32"/>
        </w:tc>
      </w:tr>
      <w:tr w:rsidR="004E2A32" w:rsidTr="008725F8">
        <w:tc>
          <w:tcPr>
            <w:tcW w:w="4248" w:type="dxa"/>
            <w:vAlign w:val="center"/>
          </w:tcPr>
          <w:p w:rsidR="004E2A32" w:rsidRDefault="004E2A32" w:rsidP="008725F8">
            <w:pPr>
              <w:jc w:val="center"/>
            </w:pPr>
            <w:r>
              <w:t>Northern pike (it’s a fish) feed on another fish, the</w:t>
            </w:r>
            <w:r>
              <w:t xml:space="preserve"> </w:t>
            </w:r>
            <w:r>
              <w:t>yellow perch. An increase in the yellow perch</w:t>
            </w:r>
            <w:r>
              <w:t xml:space="preserve"> </w:t>
            </w:r>
            <w:r>
              <w:t>population causes an increase in the northern pike</w:t>
            </w:r>
            <w:r>
              <w:t xml:space="preserve"> </w:t>
            </w:r>
            <w:r>
              <w:t>population.</w:t>
            </w:r>
          </w:p>
        </w:tc>
        <w:tc>
          <w:tcPr>
            <w:tcW w:w="2790" w:type="dxa"/>
          </w:tcPr>
          <w:p w:rsidR="004E2A32" w:rsidRDefault="004E2A32" w:rsidP="004E2A32"/>
        </w:tc>
        <w:tc>
          <w:tcPr>
            <w:tcW w:w="2538" w:type="dxa"/>
          </w:tcPr>
          <w:p w:rsidR="004E2A32" w:rsidRDefault="004E2A32" w:rsidP="004E2A32"/>
        </w:tc>
      </w:tr>
      <w:tr w:rsidR="004E2A32" w:rsidTr="008725F8">
        <w:trPr>
          <w:trHeight w:val="962"/>
        </w:trPr>
        <w:tc>
          <w:tcPr>
            <w:tcW w:w="4248" w:type="dxa"/>
            <w:vAlign w:val="center"/>
          </w:tcPr>
          <w:p w:rsidR="004E2A32" w:rsidRDefault="004E2A32" w:rsidP="008725F8">
            <w:pPr>
              <w:jc w:val="center"/>
            </w:pPr>
            <w:r>
              <w:t>The BP oil spill in the Gulf of Mexico has harmed many</w:t>
            </w:r>
            <w:r>
              <w:t xml:space="preserve"> </w:t>
            </w:r>
            <w:r>
              <w:t>aquatic organisms that live in the Gulf region.</w:t>
            </w:r>
          </w:p>
        </w:tc>
        <w:tc>
          <w:tcPr>
            <w:tcW w:w="2790" w:type="dxa"/>
          </w:tcPr>
          <w:p w:rsidR="004E2A32" w:rsidRDefault="004E2A32" w:rsidP="004E2A32"/>
        </w:tc>
        <w:tc>
          <w:tcPr>
            <w:tcW w:w="2538" w:type="dxa"/>
          </w:tcPr>
          <w:p w:rsidR="004E2A32" w:rsidRDefault="004E2A32" w:rsidP="004E2A32"/>
        </w:tc>
      </w:tr>
      <w:tr w:rsidR="004E2A32" w:rsidTr="008725F8">
        <w:trPr>
          <w:trHeight w:val="1061"/>
        </w:trPr>
        <w:tc>
          <w:tcPr>
            <w:tcW w:w="4248" w:type="dxa"/>
            <w:vAlign w:val="center"/>
          </w:tcPr>
          <w:p w:rsidR="004E2A32" w:rsidRDefault="004E2A32" w:rsidP="008725F8">
            <w:pPr>
              <w:jc w:val="center"/>
            </w:pPr>
            <w:r>
              <w:t>A new strain of influenza (the flu) breaks out in New</w:t>
            </w:r>
            <w:r>
              <w:t xml:space="preserve"> </w:t>
            </w:r>
            <w:r>
              <w:t>York City.</w:t>
            </w:r>
          </w:p>
        </w:tc>
        <w:tc>
          <w:tcPr>
            <w:tcW w:w="2790" w:type="dxa"/>
          </w:tcPr>
          <w:p w:rsidR="004E2A32" w:rsidRDefault="004E2A32" w:rsidP="004E2A32"/>
        </w:tc>
        <w:tc>
          <w:tcPr>
            <w:tcW w:w="2538" w:type="dxa"/>
          </w:tcPr>
          <w:p w:rsidR="004E2A32" w:rsidRDefault="004E2A32" w:rsidP="004E2A32"/>
        </w:tc>
      </w:tr>
      <w:tr w:rsidR="004E2A32" w:rsidTr="008725F8">
        <w:trPr>
          <w:trHeight w:val="980"/>
        </w:trPr>
        <w:tc>
          <w:tcPr>
            <w:tcW w:w="4248" w:type="dxa"/>
            <w:vAlign w:val="center"/>
          </w:tcPr>
          <w:p w:rsidR="004E2A32" w:rsidRDefault="004E2A32" w:rsidP="008725F8">
            <w:pPr>
              <w:jc w:val="center"/>
            </w:pPr>
            <w:r>
              <w:t>A population of rabbits and a population of deer are both</w:t>
            </w:r>
            <w:r>
              <w:t xml:space="preserve"> </w:t>
            </w:r>
            <w:r>
              <w:t>feeding off the same plants in the same habitat.</w:t>
            </w:r>
          </w:p>
        </w:tc>
        <w:tc>
          <w:tcPr>
            <w:tcW w:w="2790" w:type="dxa"/>
          </w:tcPr>
          <w:p w:rsidR="004E2A32" w:rsidRDefault="004E2A32" w:rsidP="004E2A32"/>
        </w:tc>
        <w:tc>
          <w:tcPr>
            <w:tcW w:w="2538" w:type="dxa"/>
          </w:tcPr>
          <w:p w:rsidR="004E2A32" w:rsidRDefault="004E2A32" w:rsidP="004E2A32"/>
        </w:tc>
      </w:tr>
      <w:tr w:rsidR="004E2A32" w:rsidTr="008725F8">
        <w:trPr>
          <w:trHeight w:val="1070"/>
        </w:trPr>
        <w:tc>
          <w:tcPr>
            <w:tcW w:w="4248" w:type="dxa"/>
            <w:vAlign w:val="center"/>
          </w:tcPr>
          <w:p w:rsidR="004E2A32" w:rsidRDefault="004E2A32" w:rsidP="008725F8">
            <w:pPr>
              <w:jc w:val="center"/>
            </w:pPr>
            <w:r>
              <w:t>Hurricane Katrina forced thousands of people to leave</w:t>
            </w:r>
            <w:r>
              <w:t xml:space="preserve"> </w:t>
            </w:r>
            <w:r>
              <w:t>New Orleans.</w:t>
            </w:r>
          </w:p>
        </w:tc>
        <w:tc>
          <w:tcPr>
            <w:tcW w:w="2790" w:type="dxa"/>
          </w:tcPr>
          <w:p w:rsidR="004E2A32" w:rsidRDefault="004E2A32" w:rsidP="004E2A32"/>
        </w:tc>
        <w:tc>
          <w:tcPr>
            <w:tcW w:w="2538" w:type="dxa"/>
          </w:tcPr>
          <w:p w:rsidR="004E2A32" w:rsidRDefault="004E2A32" w:rsidP="004E2A32"/>
        </w:tc>
      </w:tr>
      <w:tr w:rsidR="004E2A32" w:rsidTr="008725F8">
        <w:trPr>
          <w:trHeight w:val="1151"/>
        </w:trPr>
        <w:tc>
          <w:tcPr>
            <w:tcW w:w="4248" w:type="dxa"/>
            <w:vAlign w:val="center"/>
          </w:tcPr>
          <w:p w:rsidR="004E2A32" w:rsidRDefault="004E2A32" w:rsidP="008725F8">
            <w:pPr>
              <w:jc w:val="center"/>
            </w:pPr>
            <w:r>
              <w:t>65 million years ago, a large asteroid collided with the</w:t>
            </w:r>
            <w:r>
              <w:t xml:space="preserve"> </w:t>
            </w:r>
            <w:r>
              <w:t>Earth. As a result, large amounts of ash were ejected into</w:t>
            </w:r>
            <w:r>
              <w:t xml:space="preserve"> </w:t>
            </w:r>
            <w:r>
              <w:t>Earth’s atmosphere.</w:t>
            </w:r>
          </w:p>
        </w:tc>
        <w:tc>
          <w:tcPr>
            <w:tcW w:w="2790" w:type="dxa"/>
          </w:tcPr>
          <w:p w:rsidR="004E2A32" w:rsidRDefault="004E2A32" w:rsidP="004E2A32"/>
        </w:tc>
        <w:tc>
          <w:tcPr>
            <w:tcW w:w="2538" w:type="dxa"/>
          </w:tcPr>
          <w:p w:rsidR="004E2A32" w:rsidRDefault="004E2A32" w:rsidP="004E2A32"/>
        </w:tc>
      </w:tr>
      <w:tr w:rsidR="004E2A32" w:rsidTr="008725F8">
        <w:tc>
          <w:tcPr>
            <w:tcW w:w="4248" w:type="dxa"/>
            <w:vAlign w:val="center"/>
          </w:tcPr>
          <w:p w:rsidR="004E2A32" w:rsidRDefault="004E2A32" w:rsidP="008725F8">
            <w:pPr>
              <w:jc w:val="center"/>
            </w:pPr>
            <w:r>
              <w:t>Due to humans putting increasing amount of greenhouse</w:t>
            </w:r>
            <w:r>
              <w:t xml:space="preserve"> </w:t>
            </w:r>
            <w:r>
              <w:t>gases into the atmosphere and cutting down trees that</w:t>
            </w:r>
            <w:r>
              <w:t xml:space="preserve"> </w:t>
            </w:r>
            <w:r>
              <w:t>would normally take up some of those gases, the Earth</w:t>
            </w:r>
            <w:r>
              <w:t xml:space="preserve"> </w:t>
            </w:r>
            <w:r>
              <w:t>slowly gets warmer and changes climates around the</w:t>
            </w:r>
            <w:r>
              <w:t xml:space="preserve"> </w:t>
            </w:r>
            <w:r>
              <w:t>globe.</w:t>
            </w:r>
          </w:p>
        </w:tc>
        <w:tc>
          <w:tcPr>
            <w:tcW w:w="2790" w:type="dxa"/>
          </w:tcPr>
          <w:p w:rsidR="004E2A32" w:rsidRDefault="004E2A32" w:rsidP="004E2A32"/>
        </w:tc>
        <w:tc>
          <w:tcPr>
            <w:tcW w:w="2538" w:type="dxa"/>
          </w:tcPr>
          <w:p w:rsidR="004E2A32" w:rsidRDefault="004E2A32" w:rsidP="004E2A32"/>
        </w:tc>
      </w:tr>
    </w:tbl>
    <w:p w:rsidR="004E2A32" w:rsidRDefault="004E2A32" w:rsidP="004E2A32"/>
    <w:p w:rsidR="004E2A32" w:rsidRDefault="004E2A32" w:rsidP="004E2A32"/>
    <w:p w:rsidR="004E2A32" w:rsidRDefault="004E2A32" w:rsidP="004E2A32">
      <w:r>
        <w:rPr>
          <w:b/>
        </w:rPr>
        <w:lastRenderedPageBreak/>
        <w:t>Activity 2:</w:t>
      </w:r>
      <w:r w:rsidRPr="004E2A32">
        <w:t xml:space="preserve"> Study the</w:t>
      </w:r>
      <w:r>
        <w:t xml:space="preserve"> graph below</w:t>
      </w:r>
    </w:p>
    <w:p w:rsidR="004E2A32" w:rsidRDefault="004E2A32" w:rsidP="004E2A32">
      <w:r>
        <w:rPr>
          <w:noProof/>
        </w:rPr>
        <w:drawing>
          <wp:inline distT="0" distB="0" distL="0" distR="0" wp14:anchorId="57A007D4" wp14:editId="4545AC95">
            <wp:extent cx="3709358" cy="3017399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6546" t="24576" r="35994" b="23948"/>
                    <a:stretch/>
                  </pic:blipFill>
                  <pic:spPr bwMode="auto">
                    <a:xfrm>
                      <a:off x="0" y="0"/>
                      <a:ext cx="3709358" cy="30173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E2A32" w:rsidRDefault="004E2A32" w:rsidP="004E2A32">
      <w:r>
        <w:t>a. Which country looks like it is experiencing exponential growth? ____________________</w:t>
      </w:r>
    </w:p>
    <w:p w:rsidR="004E2A32" w:rsidRDefault="004E2A32" w:rsidP="004E2A32">
      <w:r>
        <w:t>b. Which country looks like it has reached its carrying capacity? _______________________</w:t>
      </w:r>
    </w:p>
    <w:p w:rsidR="004E2A32" w:rsidRDefault="004E2A32" w:rsidP="004E2A32">
      <w:pPr>
        <w:ind w:left="720"/>
      </w:pPr>
      <w:r>
        <w:t>Because it has reached its carrying capacity, describe the relationship between its birth</w:t>
      </w:r>
      <w:r>
        <w:t xml:space="preserve"> </w:t>
      </w:r>
      <w:r>
        <w:t xml:space="preserve">rates </w:t>
      </w:r>
      <w:r>
        <w:br/>
      </w:r>
      <w:r>
        <w:t>and death rates in the space below:</w:t>
      </w:r>
    </w:p>
    <w:p w:rsidR="004E2A32" w:rsidRDefault="004E2A32" w:rsidP="004E2A32">
      <w:pPr>
        <w:ind w:left="720"/>
      </w:pPr>
    </w:p>
    <w:p w:rsidR="004E2A32" w:rsidRDefault="004E2A32" w:rsidP="004E2A32">
      <w:r>
        <w:t>c. Describe what is happening to Europe’s population size in terms of birth rates and death</w:t>
      </w:r>
      <w:r>
        <w:t xml:space="preserve"> </w:t>
      </w:r>
      <w:r>
        <w:t>rates.</w:t>
      </w:r>
    </w:p>
    <w:p w:rsidR="004E2A32" w:rsidRDefault="004E2A32" w:rsidP="004E2A32"/>
    <w:p w:rsidR="004E2A32" w:rsidRDefault="004E2A32" w:rsidP="004E2A32">
      <w:r>
        <w:t>d. Which country or countries could be experiencing:</w:t>
      </w:r>
    </w:p>
    <w:p w:rsidR="004E2A32" w:rsidRDefault="004E2A32" w:rsidP="004E2A32">
      <w:pPr>
        <w:ind w:firstLine="720"/>
      </w:pPr>
      <w:r>
        <w:t xml:space="preserve">• </w:t>
      </w:r>
      <w:proofErr w:type="gramStart"/>
      <w:r>
        <w:t>emigration</w:t>
      </w:r>
      <w:proofErr w:type="gramEnd"/>
      <w:r>
        <w:t>: _________________________________________________________</w:t>
      </w:r>
    </w:p>
    <w:p w:rsidR="004E2A32" w:rsidRDefault="004E2A32" w:rsidP="004E2A32">
      <w:r>
        <w:t>Explain your answers here:</w:t>
      </w:r>
    </w:p>
    <w:p w:rsidR="004E2A32" w:rsidRDefault="004E2A32" w:rsidP="004E2A32"/>
    <w:p w:rsidR="004E2A32" w:rsidRDefault="004E2A32" w:rsidP="004E2A32">
      <w:pPr>
        <w:ind w:firstLine="720"/>
      </w:pPr>
      <w:r>
        <w:t xml:space="preserve">• </w:t>
      </w:r>
      <w:proofErr w:type="gramStart"/>
      <w:r>
        <w:t>immigration</w:t>
      </w:r>
      <w:proofErr w:type="gramEnd"/>
      <w:r>
        <w:t>: _______________________________________________________</w:t>
      </w:r>
    </w:p>
    <w:p w:rsidR="004E2A32" w:rsidRDefault="004E2A32" w:rsidP="004E2A32">
      <w:r>
        <w:t>Explain your answers here:</w:t>
      </w:r>
    </w:p>
    <w:p w:rsidR="006F2392" w:rsidRDefault="006F2392" w:rsidP="004E2A32"/>
    <w:p w:rsidR="006F2392" w:rsidRDefault="006F2392" w:rsidP="004E2A32"/>
    <w:p w:rsidR="006F2392" w:rsidRDefault="006F2392" w:rsidP="006F2392">
      <w:r>
        <w:rPr>
          <w:b/>
        </w:rPr>
        <w:lastRenderedPageBreak/>
        <w:t>Activity 3:</w:t>
      </w:r>
      <w:r>
        <w:t xml:space="preserve"> Read the CAUSE on the left hand side of the table below. Then, predict the EFFECT </w:t>
      </w:r>
      <w:r w:rsidR="008725F8">
        <w:t>on the population that</w:t>
      </w:r>
      <w:r>
        <w:t xml:space="preserve"> the</w:t>
      </w:r>
      <w:r>
        <w:t xml:space="preserve"> </w:t>
      </w:r>
      <w:r>
        <w:t xml:space="preserve">cause </w:t>
      </w:r>
      <w:r w:rsidR="008725F8">
        <w:t xml:space="preserve">might have </w:t>
      </w:r>
      <w:r>
        <w:t>in the right-hand column.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F2392" w:rsidTr="006F2392">
        <w:tc>
          <w:tcPr>
            <w:tcW w:w="4788" w:type="dxa"/>
          </w:tcPr>
          <w:p w:rsidR="006F2392" w:rsidRPr="006F2392" w:rsidRDefault="006F2392" w:rsidP="006F2392">
            <w:pPr>
              <w:rPr>
                <w:b/>
              </w:rPr>
            </w:pPr>
            <w:r>
              <w:rPr>
                <w:b/>
              </w:rPr>
              <w:t>Cause</w:t>
            </w:r>
          </w:p>
        </w:tc>
        <w:tc>
          <w:tcPr>
            <w:tcW w:w="4788" w:type="dxa"/>
          </w:tcPr>
          <w:p w:rsidR="006F2392" w:rsidRPr="006F2392" w:rsidRDefault="006F2392" w:rsidP="006F2392">
            <w:pPr>
              <w:rPr>
                <w:b/>
              </w:rPr>
            </w:pPr>
            <w:r>
              <w:rPr>
                <w:b/>
              </w:rPr>
              <w:t>Effect</w:t>
            </w:r>
          </w:p>
        </w:tc>
      </w:tr>
      <w:tr w:rsidR="006F2392" w:rsidTr="008725F8">
        <w:trPr>
          <w:trHeight w:val="1142"/>
        </w:trPr>
        <w:tc>
          <w:tcPr>
            <w:tcW w:w="4788" w:type="dxa"/>
            <w:vAlign w:val="center"/>
          </w:tcPr>
          <w:p w:rsidR="006F2392" w:rsidRPr="008725F8" w:rsidRDefault="006F2392" w:rsidP="008725F8">
            <w:pPr>
              <w:jc w:val="center"/>
              <w:rPr>
                <w:sz w:val="24"/>
              </w:rPr>
            </w:pPr>
            <w:r w:rsidRPr="008725F8">
              <w:rPr>
                <w:sz w:val="24"/>
              </w:rPr>
              <w:t>During the 1920s, many Eastern European</w:t>
            </w:r>
          </w:p>
          <w:p w:rsidR="006F2392" w:rsidRPr="008725F8" w:rsidRDefault="006F2392" w:rsidP="008725F8">
            <w:pPr>
              <w:jc w:val="center"/>
              <w:rPr>
                <w:sz w:val="24"/>
              </w:rPr>
            </w:pPr>
            <w:r w:rsidRPr="008725F8">
              <w:rPr>
                <w:sz w:val="24"/>
              </w:rPr>
              <w:t>people leave their countries to come to the</w:t>
            </w:r>
          </w:p>
          <w:p w:rsidR="006F2392" w:rsidRPr="008725F8" w:rsidRDefault="006F2392" w:rsidP="008725F8">
            <w:pPr>
              <w:jc w:val="center"/>
              <w:rPr>
                <w:sz w:val="24"/>
              </w:rPr>
            </w:pPr>
            <w:r w:rsidRPr="008725F8">
              <w:rPr>
                <w:sz w:val="24"/>
              </w:rPr>
              <w:t>United States.</w:t>
            </w:r>
          </w:p>
        </w:tc>
        <w:tc>
          <w:tcPr>
            <w:tcW w:w="4788" w:type="dxa"/>
          </w:tcPr>
          <w:p w:rsidR="006F2392" w:rsidRDefault="006F2392" w:rsidP="006F2392"/>
        </w:tc>
      </w:tr>
      <w:tr w:rsidR="006F2392" w:rsidTr="008725F8">
        <w:trPr>
          <w:trHeight w:val="980"/>
        </w:trPr>
        <w:tc>
          <w:tcPr>
            <w:tcW w:w="4788" w:type="dxa"/>
            <w:vAlign w:val="center"/>
          </w:tcPr>
          <w:p w:rsidR="006F2392" w:rsidRPr="008725F8" w:rsidRDefault="006F2392" w:rsidP="008725F8">
            <w:pPr>
              <w:jc w:val="center"/>
              <w:rPr>
                <w:sz w:val="24"/>
              </w:rPr>
            </w:pPr>
            <w:r w:rsidRPr="008725F8">
              <w:rPr>
                <w:sz w:val="24"/>
              </w:rPr>
              <w:t>During the 1920’s, many Eastern European</w:t>
            </w:r>
          </w:p>
          <w:p w:rsidR="006F2392" w:rsidRPr="008725F8" w:rsidRDefault="006F2392" w:rsidP="008725F8">
            <w:pPr>
              <w:jc w:val="center"/>
              <w:rPr>
                <w:sz w:val="24"/>
              </w:rPr>
            </w:pPr>
            <w:proofErr w:type="gramStart"/>
            <w:r w:rsidRPr="008725F8">
              <w:rPr>
                <w:sz w:val="24"/>
              </w:rPr>
              <w:t>people</w:t>
            </w:r>
            <w:proofErr w:type="gramEnd"/>
            <w:r w:rsidRPr="008725F8">
              <w:rPr>
                <w:sz w:val="24"/>
              </w:rPr>
              <w:t xml:space="preserve"> enter the United States.</w:t>
            </w:r>
          </w:p>
        </w:tc>
        <w:tc>
          <w:tcPr>
            <w:tcW w:w="4788" w:type="dxa"/>
          </w:tcPr>
          <w:p w:rsidR="006F2392" w:rsidRDefault="006F2392" w:rsidP="006F2392"/>
        </w:tc>
      </w:tr>
      <w:tr w:rsidR="006F2392" w:rsidTr="008725F8">
        <w:trPr>
          <w:trHeight w:val="1070"/>
        </w:trPr>
        <w:tc>
          <w:tcPr>
            <w:tcW w:w="4788" w:type="dxa"/>
            <w:vAlign w:val="center"/>
          </w:tcPr>
          <w:p w:rsidR="006F2392" w:rsidRPr="008725F8" w:rsidRDefault="006F2392" w:rsidP="008725F8">
            <w:pPr>
              <w:jc w:val="center"/>
              <w:rPr>
                <w:sz w:val="24"/>
              </w:rPr>
            </w:pPr>
            <w:r w:rsidRPr="008725F8">
              <w:rPr>
                <w:sz w:val="24"/>
              </w:rPr>
              <w:t>Many more babies were born in the post-</w:t>
            </w:r>
          </w:p>
          <w:p w:rsidR="006F2392" w:rsidRPr="008725F8" w:rsidRDefault="006F2392" w:rsidP="008725F8">
            <w:pPr>
              <w:jc w:val="center"/>
              <w:rPr>
                <w:sz w:val="24"/>
              </w:rPr>
            </w:pPr>
            <w:r w:rsidRPr="008725F8">
              <w:rPr>
                <w:sz w:val="24"/>
              </w:rPr>
              <w:t>World War II era than in the pre-World War</w:t>
            </w:r>
          </w:p>
          <w:p w:rsidR="006F2392" w:rsidRPr="008725F8" w:rsidRDefault="006F2392" w:rsidP="008725F8">
            <w:pPr>
              <w:jc w:val="center"/>
              <w:rPr>
                <w:sz w:val="24"/>
              </w:rPr>
            </w:pPr>
            <w:r w:rsidRPr="008725F8">
              <w:rPr>
                <w:sz w:val="24"/>
              </w:rPr>
              <w:t>II era.</w:t>
            </w:r>
          </w:p>
        </w:tc>
        <w:tc>
          <w:tcPr>
            <w:tcW w:w="4788" w:type="dxa"/>
          </w:tcPr>
          <w:p w:rsidR="006F2392" w:rsidRDefault="006F2392" w:rsidP="006F2392"/>
        </w:tc>
      </w:tr>
      <w:tr w:rsidR="006F2392" w:rsidTr="008725F8">
        <w:trPr>
          <w:trHeight w:val="980"/>
        </w:trPr>
        <w:tc>
          <w:tcPr>
            <w:tcW w:w="4788" w:type="dxa"/>
            <w:vAlign w:val="center"/>
          </w:tcPr>
          <w:p w:rsidR="008725F8" w:rsidRPr="008725F8" w:rsidRDefault="008725F8" w:rsidP="008725F8">
            <w:pPr>
              <w:jc w:val="center"/>
              <w:rPr>
                <w:sz w:val="24"/>
              </w:rPr>
            </w:pPr>
            <w:r w:rsidRPr="008725F8">
              <w:rPr>
                <w:sz w:val="24"/>
              </w:rPr>
              <w:t>China imposed a “one child only” policy in</w:t>
            </w:r>
          </w:p>
          <w:p w:rsidR="006F2392" w:rsidRPr="008725F8" w:rsidRDefault="008725F8" w:rsidP="008725F8">
            <w:pPr>
              <w:jc w:val="center"/>
              <w:rPr>
                <w:sz w:val="24"/>
              </w:rPr>
            </w:pPr>
            <w:r w:rsidRPr="008725F8">
              <w:rPr>
                <w:sz w:val="24"/>
              </w:rPr>
              <w:t>1979 which is still in effect today.</w:t>
            </w:r>
          </w:p>
        </w:tc>
        <w:tc>
          <w:tcPr>
            <w:tcW w:w="4788" w:type="dxa"/>
          </w:tcPr>
          <w:p w:rsidR="006F2392" w:rsidRDefault="006F2392" w:rsidP="006F2392"/>
        </w:tc>
      </w:tr>
      <w:tr w:rsidR="006F2392" w:rsidTr="008725F8">
        <w:trPr>
          <w:trHeight w:val="1070"/>
        </w:trPr>
        <w:tc>
          <w:tcPr>
            <w:tcW w:w="4788" w:type="dxa"/>
            <w:vAlign w:val="center"/>
          </w:tcPr>
          <w:p w:rsidR="006F2392" w:rsidRPr="008725F8" w:rsidRDefault="008725F8" w:rsidP="008725F8">
            <w:pPr>
              <w:jc w:val="center"/>
              <w:rPr>
                <w:sz w:val="24"/>
              </w:rPr>
            </w:pPr>
            <w:r w:rsidRPr="008725F8">
              <w:rPr>
                <w:sz w:val="24"/>
              </w:rPr>
              <w:t>Seals are hunted for their meat and fur in some</w:t>
            </w:r>
            <w:r>
              <w:rPr>
                <w:sz w:val="24"/>
              </w:rPr>
              <w:t xml:space="preserve"> </w:t>
            </w:r>
            <w:r w:rsidRPr="008725F8">
              <w:rPr>
                <w:sz w:val="24"/>
              </w:rPr>
              <w:t>regions, resulting in many deaths of seals.</w:t>
            </w:r>
          </w:p>
        </w:tc>
        <w:tc>
          <w:tcPr>
            <w:tcW w:w="4788" w:type="dxa"/>
          </w:tcPr>
          <w:p w:rsidR="006F2392" w:rsidRDefault="006F2392" w:rsidP="006F2392"/>
        </w:tc>
      </w:tr>
    </w:tbl>
    <w:p w:rsidR="00673E79" w:rsidRDefault="00673E79" w:rsidP="006F2392"/>
    <w:p w:rsidR="00673E79" w:rsidRDefault="00673E79" w:rsidP="006F2392">
      <w:r>
        <w:t>Now, describe three different scenarios that could lead to…</w:t>
      </w:r>
    </w:p>
    <w:p w:rsidR="00673E79" w:rsidRDefault="00673E79" w:rsidP="006F2392">
      <w:r>
        <w:t>A population crash:</w:t>
      </w:r>
    </w:p>
    <w:p w:rsidR="00673E79" w:rsidRDefault="00673E79" w:rsidP="006F2392">
      <w:r>
        <w:br/>
      </w:r>
      <w:bookmarkStart w:id="0" w:name="_GoBack"/>
      <w:bookmarkEnd w:id="0"/>
    </w:p>
    <w:p w:rsidR="00673E79" w:rsidRDefault="00673E79" w:rsidP="006F2392">
      <w:r>
        <w:t>An exponential population growth:</w:t>
      </w:r>
    </w:p>
    <w:p w:rsidR="00673E79" w:rsidRDefault="00673E79" w:rsidP="006F2392">
      <w:r>
        <w:br/>
      </w:r>
    </w:p>
    <w:p w:rsidR="00823B4D" w:rsidRDefault="00673E79" w:rsidP="006F2392">
      <w:pPr>
        <w:rPr>
          <w:b/>
        </w:rPr>
      </w:pPr>
      <w:r>
        <w:t>A gradual decrease in population:</w:t>
      </w:r>
      <w:r w:rsidR="00823B4D">
        <w:br/>
      </w:r>
    </w:p>
    <w:p w:rsidR="00823B4D" w:rsidRDefault="00823B4D">
      <w:pPr>
        <w:rPr>
          <w:b/>
        </w:rPr>
      </w:pPr>
      <w:r>
        <w:rPr>
          <w:b/>
        </w:rPr>
        <w:br w:type="page"/>
      </w:r>
    </w:p>
    <w:p w:rsidR="00823B4D" w:rsidRDefault="00823B4D" w:rsidP="006F2392">
      <w:r>
        <w:rPr>
          <w:b/>
        </w:rPr>
        <w:lastRenderedPageBreak/>
        <w:t xml:space="preserve">Activity 4: </w:t>
      </w:r>
      <w:r w:rsidRPr="00823B4D">
        <w:t>Graph I shows the growth curve for a culture of</w:t>
      </w:r>
      <w:r>
        <w:t xml:space="preserve"> </w:t>
      </w:r>
      <w:r w:rsidRPr="00823B4D">
        <w:rPr>
          <w:i/>
        </w:rPr>
        <w:t>Paramecium</w:t>
      </w:r>
      <w:r>
        <w:rPr>
          <w:i/>
        </w:rPr>
        <w:t xml:space="preserve"> </w:t>
      </w:r>
      <w:proofErr w:type="spellStart"/>
      <w:r w:rsidRPr="00823B4D">
        <w:rPr>
          <w:i/>
        </w:rPr>
        <w:t>aurelia</w:t>
      </w:r>
      <w:proofErr w:type="spellEnd"/>
      <w:r w:rsidRPr="00823B4D">
        <w:rPr>
          <w:i/>
        </w:rPr>
        <w:t xml:space="preserve">, </w:t>
      </w:r>
      <w:r w:rsidRPr="00823B4D">
        <w:t>a type of microscopic, unicellular</w:t>
      </w:r>
      <w:r>
        <w:t xml:space="preserve"> </w:t>
      </w:r>
      <w:proofErr w:type="spellStart"/>
      <w:r w:rsidRPr="00823B4D">
        <w:t>protist</w:t>
      </w:r>
      <w:proofErr w:type="spellEnd"/>
      <w:r w:rsidRPr="00823B4D">
        <w:t>. Graph II shows the growth curve for a culture of</w:t>
      </w:r>
      <w:r>
        <w:t xml:space="preserve"> </w:t>
      </w:r>
      <w:r w:rsidRPr="00823B4D">
        <w:rPr>
          <w:i/>
        </w:rPr>
        <w:t xml:space="preserve">Paramecium </w:t>
      </w:r>
      <w:proofErr w:type="spellStart"/>
      <w:r w:rsidRPr="00823B4D">
        <w:rPr>
          <w:i/>
        </w:rPr>
        <w:t>caudatum</w:t>
      </w:r>
      <w:proofErr w:type="spellEnd"/>
      <w:r w:rsidRPr="00823B4D">
        <w:t>, a larger species</w:t>
      </w:r>
      <w:r>
        <w:t xml:space="preserve"> </w:t>
      </w:r>
      <w:r w:rsidRPr="00823B4D">
        <w:t>of the</w:t>
      </w:r>
      <w:r>
        <w:t xml:space="preserve"> </w:t>
      </w:r>
      <w:r w:rsidRPr="00823B4D">
        <w:t xml:space="preserve">same </w:t>
      </w:r>
      <w:proofErr w:type="spellStart"/>
      <w:r w:rsidRPr="00823B4D">
        <w:t>protist</w:t>
      </w:r>
      <w:proofErr w:type="spellEnd"/>
      <w:r w:rsidRPr="00823B4D">
        <w:t>. Graph III shows the growth curves of both species when they are grown together.</w:t>
      </w:r>
    </w:p>
    <w:p w:rsidR="00823B4D" w:rsidRDefault="00823B4D" w:rsidP="00823B4D">
      <w:pPr>
        <w:ind w:left="1440" w:firstLine="720"/>
      </w:pPr>
      <w:r>
        <w:rPr>
          <w:noProof/>
        </w:rPr>
        <w:drawing>
          <wp:inline distT="0" distB="0" distL="0" distR="0" wp14:anchorId="3778839D" wp14:editId="1F93CE37">
            <wp:extent cx="2872596" cy="3962199"/>
            <wp:effectExtent l="0" t="0" r="4445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35704" t="22110" r="30624" b="15964"/>
                    <a:stretch/>
                  </pic:blipFill>
                  <pic:spPr bwMode="auto">
                    <a:xfrm>
                      <a:off x="0" y="0"/>
                      <a:ext cx="2873353" cy="39632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23B4D" w:rsidRDefault="00823B4D" w:rsidP="00823B4D">
      <w:r>
        <w:t xml:space="preserve">a. What type of population growth is shown in Graphs I and II, </w:t>
      </w:r>
      <w:r>
        <w:t xml:space="preserve">when each </w:t>
      </w:r>
      <w:proofErr w:type="spellStart"/>
      <w:r>
        <w:t>protist</w:t>
      </w:r>
      <w:proofErr w:type="spellEnd"/>
      <w:r>
        <w:t xml:space="preserve"> is in its own </w:t>
      </w:r>
      <w:r>
        <w:t xml:space="preserve">jar? </w:t>
      </w:r>
      <w:r>
        <w:br/>
      </w:r>
    </w:p>
    <w:p w:rsidR="00823B4D" w:rsidRDefault="00823B4D" w:rsidP="00823B4D">
      <w:r>
        <w:t>Explain how you know:</w:t>
      </w:r>
      <w:r>
        <w:br/>
      </w:r>
    </w:p>
    <w:p w:rsidR="00823B4D" w:rsidRDefault="00823B4D" w:rsidP="00823B4D">
      <w:r>
        <w:t xml:space="preserve">b. Study Graph III (the bottom graph) very carefully. It </w:t>
      </w:r>
      <w:r>
        <w:t xml:space="preserve">shows what happens when you put </w:t>
      </w:r>
      <w:r>
        <w:t>both populations of paramecia in the same jar.</w:t>
      </w:r>
      <w:r>
        <w:t xml:space="preserve">  </w:t>
      </w:r>
      <w:r w:rsidRPr="00823B4D">
        <w:t xml:space="preserve">Why did the population of </w:t>
      </w:r>
      <w:r w:rsidRPr="00823B4D">
        <w:rPr>
          <w:i/>
        </w:rPr>
        <w:t xml:space="preserve">P. </w:t>
      </w:r>
      <w:proofErr w:type="spellStart"/>
      <w:r w:rsidRPr="00823B4D">
        <w:rPr>
          <w:i/>
        </w:rPr>
        <w:t>caudatum</w:t>
      </w:r>
      <w:proofErr w:type="spellEnd"/>
      <w:r>
        <w:rPr>
          <w:i/>
        </w:rPr>
        <w:t xml:space="preserve"> </w:t>
      </w:r>
      <w:r w:rsidRPr="00823B4D">
        <w:t xml:space="preserve">decrease, but the population of P. </w:t>
      </w:r>
      <w:proofErr w:type="spellStart"/>
      <w:r w:rsidRPr="00823B4D">
        <w:t>aurelia</w:t>
      </w:r>
      <w:proofErr w:type="spellEnd"/>
      <w:r w:rsidRPr="00823B4D">
        <w:t xml:space="preserve"> increase?</w:t>
      </w:r>
    </w:p>
    <w:p w:rsidR="00673E79" w:rsidRDefault="00673E79" w:rsidP="00823B4D"/>
    <w:p w:rsidR="00673E79" w:rsidRDefault="00673E79" w:rsidP="00823B4D"/>
    <w:p w:rsidR="00673E79" w:rsidRPr="00823B4D" w:rsidRDefault="00673E79" w:rsidP="00673E79">
      <w:r>
        <w:t>Look at your answer above. Go back and add if what occurred was a density</w:t>
      </w:r>
      <w:r>
        <w:t xml:space="preserve"> </w:t>
      </w:r>
      <w:r>
        <w:t>limiting factor, or a density-dependent limiting factor. Then, explain why it is the factor you</w:t>
      </w:r>
      <w:r>
        <w:t xml:space="preserve"> </w:t>
      </w:r>
      <w:r>
        <w:t>chose.</w:t>
      </w:r>
      <w:r>
        <w:t xml:space="preserve">  Record this response to the right or left of the graph.</w:t>
      </w:r>
    </w:p>
    <w:sectPr w:rsidR="00673E79" w:rsidRPr="00823B4D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591" w:rsidRDefault="00236591" w:rsidP="004E2A32">
      <w:pPr>
        <w:spacing w:after="0" w:line="240" w:lineRule="auto"/>
      </w:pPr>
      <w:r>
        <w:separator/>
      </w:r>
    </w:p>
  </w:endnote>
  <w:endnote w:type="continuationSeparator" w:id="0">
    <w:p w:rsidR="00236591" w:rsidRDefault="00236591" w:rsidP="004E2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A32" w:rsidRPr="004E2A32" w:rsidRDefault="004E2A32" w:rsidP="004E2A32">
    <w:pPr>
      <w:pStyle w:val="Footer"/>
      <w:jc w:val="center"/>
      <w:rPr>
        <w:i/>
        <w:sz w:val="18"/>
      </w:rPr>
    </w:pPr>
    <w:r w:rsidRPr="004E2A32">
      <w:rPr>
        <w:i/>
        <w:sz w:val="18"/>
      </w:rPr>
      <w:t xml:space="preserve">Adapted from T. </w:t>
    </w:r>
    <w:proofErr w:type="spellStart"/>
    <w:r w:rsidRPr="004E2A32">
      <w:rPr>
        <w:i/>
        <w:sz w:val="18"/>
      </w:rPr>
      <w:t>Engelbrecht</w:t>
    </w:r>
    <w:proofErr w:type="spellEnd"/>
    <w:r w:rsidRPr="004E2A32">
      <w:rPr>
        <w:i/>
        <w:sz w:val="18"/>
      </w:rPr>
      <w:t xml:space="preserve">, </w:t>
    </w:r>
    <w:r w:rsidRPr="004E2A32">
      <w:rPr>
        <w:rFonts w:cstheme="minorHAnsi"/>
        <w:i/>
        <w:sz w:val="18"/>
      </w:rPr>
      <w:t>©</w:t>
    </w:r>
    <w:r w:rsidRPr="004E2A32">
      <w:rPr>
        <w:i/>
        <w:sz w:val="18"/>
      </w:rPr>
      <w:t xml:space="preserve"> 2010, by M. </w:t>
    </w:r>
    <w:proofErr w:type="spellStart"/>
    <w:r w:rsidRPr="004E2A32">
      <w:rPr>
        <w:i/>
        <w:sz w:val="18"/>
      </w:rPr>
      <w:t>Paxson</w:t>
    </w:r>
    <w:proofErr w:type="spellEnd"/>
    <w:r w:rsidRPr="004E2A32">
      <w:rPr>
        <w:i/>
        <w:sz w:val="18"/>
      </w:rPr>
      <w:t>, October, 2012</w:t>
    </w:r>
  </w:p>
  <w:p w:rsidR="004E2A32" w:rsidRDefault="004E2A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591" w:rsidRDefault="00236591" w:rsidP="004E2A32">
      <w:pPr>
        <w:spacing w:after="0" w:line="240" w:lineRule="auto"/>
      </w:pPr>
      <w:r>
        <w:separator/>
      </w:r>
    </w:p>
  </w:footnote>
  <w:footnote w:type="continuationSeparator" w:id="0">
    <w:p w:rsidR="00236591" w:rsidRDefault="00236591" w:rsidP="004E2A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A32"/>
    <w:rsid w:val="00236591"/>
    <w:rsid w:val="004E2A32"/>
    <w:rsid w:val="00673E79"/>
    <w:rsid w:val="006F2392"/>
    <w:rsid w:val="00823B4D"/>
    <w:rsid w:val="008725F8"/>
    <w:rsid w:val="00D33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2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E2A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2A32"/>
  </w:style>
  <w:style w:type="paragraph" w:styleId="Footer">
    <w:name w:val="footer"/>
    <w:basedOn w:val="Normal"/>
    <w:link w:val="FooterChar"/>
    <w:uiPriority w:val="99"/>
    <w:unhideWhenUsed/>
    <w:rsid w:val="004E2A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2A32"/>
  </w:style>
  <w:style w:type="paragraph" w:styleId="BalloonText">
    <w:name w:val="Balloon Text"/>
    <w:basedOn w:val="Normal"/>
    <w:link w:val="BalloonTextChar"/>
    <w:uiPriority w:val="99"/>
    <w:semiHidden/>
    <w:unhideWhenUsed/>
    <w:rsid w:val="004E2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A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2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E2A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2A32"/>
  </w:style>
  <w:style w:type="paragraph" w:styleId="Footer">
    <w:name w:val="footer"/>
    <w:basedOn w:val="Normal"/>
    <w:link w:val="FooterChar"/>
    <w:uiPriority w:val="99"/>
    <w:unhideWhenUsed/>
    <w:rsid w:val="004E2A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2A32"/>
  </w:style>
  <w:style w:type="paragraph" w:styleId="BalloonText">
    <w:name w:val="Balloon Text"/>
    <w:basedOn w:val="Normal"/>
    <w:link w:val="BalloonTextChar"/>
    <w:uiPriority w:val="99"/>
    <w:semiHidden/>
    <w:unhideWhenUsed/>
    <w:rsid w:val="004E2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A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ACPS</Company>
  <LinksUpToDate>false</LinksUpToDate>
  <CharactersWithSpaces>3900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Anne Paxson</dc:creator>
  <cp:keywords/>
  <dc:description/>
  <cp:lastModifiedBy>Margaret Anne Paxson</cp:lastModifiedBy>
  <cp:revision>4</cp:revision>
  <dcterms:created xsi:type="dcterms:W3CDTF">2012-10-11T11:21:00Z</dcterms:created>
  <dcterms:modified xsi:type="dcterms:W3CDTF">2012-10-11T11:40:00Z</dcterms:modified>
</cp:coreProperties>
</file>